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6B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E6B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5A0E6B" w:rsidRPr="005A0E6B" w:rsidRDefault="005A0E6B" w:rsidP="005A0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E6B" w:rsidRPr="005A0E6B" w:rsidRDefault="005A0E6B" w:rsidP="005A0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E6B" w:rsidRPr="005A0E6B" w:rsidRDefault="005A0E6B" w:rsidP="005A0E6B">
      <w:pPr>
        <w:pStyle w:val="a7"/>
        <w:spacing w:line="360" w:lineRule="auto"/>
        <w:ind w:left="4320" w:hanging="15"/>
        <w:jc w:val="both"/>
        <w:rPr>
          <w:szCs w:val="28"/>
        </w:rPr>
      </w:pPr>
      <w:r w:rsidRPr="005A0E6B">
        <w:rPr>
          <w:szCs w:val="28"/>
        </w:rPr>
        <w:t xml:space="preserve">                    Затверджено</w:t>
      </w:r>
    </w:p>
    <w:p w:rsidR="005A0E6B" w:rsidRPr="005A0E6B" w:rsidRDefault="005A0E6B" w:rsidP="005A0E6B">
      <w:pPr>
        <w:pStyle w:val="a7"/>
        <w:spacing w:line="360" w:lineRule="auto"/>
        <w:ind w:left="4320"/>
        <w:jc w:val="both"/>
        <w:rPr>
          <w:szCs w:val="28"/>
        </w:rPr>
      </w:pPr>
      <w:r w:rsidRPr="005A0E6B">
        <w:rPr>
          <w:szCs w:val="28"/>
        </w:rPr>
        <w:t>на засіданні приймальної комісії</w:t>
      </w:r>
    </w:p>
    <w:p w:rsidR="005A0E6B" w:rsidRPr="005A0E6B" w:rsidRDefault="005A0E6B" w:rsidP="005A0E6B">
      <w:pPr>
        <w:pStyle w:val="a7"/>
        <w:spacing w:line="360" w:lineRule="auto"/>
        <w:ind w:left="4320"/>
        <w:jc w:val="both"/>
        <w:rPr>
          <w:szCs w:val="28"/>
        </w:rPr>
      </w:pPr>
      <w:r w:rsidRPr="005A0E6B">
        <w:rPr>
          <w:szCs w:val="28"/>
        </w:rPr>
        <w:t>Львівського національного університету</w:t>
      </w:r>
    </w:p>
    <w:p w:rsidR="005A0E6B" w:rsidRPr="005A0E6B" w:rsidRDefault="005A0E6B" w:rsidP="005A0E6B">
      <w:pPr>
        <w:pStyle w:val="a7"/>
        <w:spacing w:line="360" w:lineRule="auto"/>
        <w:ind w:left="4320"/>
        <w:jc w:val="both"/>
        <w:rPr>
          <w:szCs w:val="28"/>
        </w:rPr>
      </w:pPr>
      <w:r w:rsidRPr="005A0E6B">
        <w:rPr>
          <w:szCs w:val="28"/>
        </w:rPr>
        <w:t>імені Івана Франка</w:t>
      </w:r>
    </w:p>
    <w:p w:rsidR="005A0E6B" w:rsidRPr="005A0E6B" w:rsidRDefault="005A0E6B" w:rsidP="005A0E6B">
      <w:pPr>
        <w:pStyle w:val="a7"/>
        <w:spacing w:line="360" w:lineRule="auto"/>
        <w:ind w:left="4320"/>
        <w:jc w:val="both"/>
        <w:rPr>
          <w:szCs w:val="28"/>
        </w:rPr>
      </w:pPr>
      <w:r w:rsidRPr="005A0E6B">
        <w:rPr>
          <w:szCs w:val="28"/>
        </w:rPr>
        <w:t>26.02.2018 р. (протокол № 5)</w:t>
      </w:r>
    </w:p>
    <w:p w:rsidR="005A0E6B" w:rsidRPr="005A0E6B" w:rsidRDefault="005A0E6B" w:rsidP="005A0E6B">
      <w:pPr>
        <w:pStyle w:val="a7"/>
        <w:spacing w:line="360" w:lineRule="auto"/>
        <w:ind w:left="4320"/>
        <w:jc w:val="both"/>
        <w:rPr>
          <w:szCs w:val="28"/>
        </w:rPr>
      </w:pPr>
      <w:r w:rsidRPr="005A0E6B">
        <w:rPr>
          <w:szCs w:val="28"/>
        </w:rPr>
        <w:t>Ректор</w:t>
      </w:r>
    </w:p>
    <w:p w:rsidR="005A0E6B" w:rsidRPr="005A0E6B" w:rsidRDefault="005A0E6B" w:rsidP="005A0E6B">
      <w:pPr>
        <w:pStyle w:val="a7"/>
        <w:spacing w:line="360" w:lineRule="auto"/>
        <w:ind w:left="4320"/>
        <w:jc w:val="both"/>
        <w:rPr>
          <w:i/>
          <w:szCs w:val="28"/>
        </w:rPr>
      </w:pPr>
      <w:r w:rsidRPr="005A0E6B">
        <w:rPr>
          <w:szCs w:val="28"/>
        </w:rPr>
        <w:t>______________В.П. Мельник</w:t>
      </w: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0E6B">
        <w:rPr>
          <w:rFonts w:ascii="Times New Roman" w:hAnsi="Times New Roman" w:cs="Times New Roman"/>
          <w:b/>
          <w:caps/>
          <w:sz w:val="28"/>
          <w:szCs w:val="28"/>
        </w:rPr>
        <w:t xml:space="preserve">ПРОГРАМА </w:t>
      </w: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6B">
        <w:rPr>
          <w:rFonts w:ascii="Times New Roman" w:hAnsi="Times New Roman" w:cs="Times New Roman"/>
          <w:b/>
          <w:sz w:val="28"/>
          <w:szCs w:val="28"/>
        </w:rPr>
        <w:t xml:space="preserve">додаткового фахового вступного випробовування </w:t>
      </w: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6B">
        <w:rPr>
          <w:rFonts w:ascii="Times New Roman" w:hAnsi="Times New Roman" w:cs="Times New Roman"/>
          <w:b/>
          <w:sz w:val="28"/>
          <w:szCs w:val="28"/>
        </w:rPr>
        <w:t xml:space="preserve">для здобуття освітнього ступеня магістра за спеціальністю </w:t>
      </w: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6B">
        <w:rPr>
          <w:rFonts w:ascii="Times New Roman" w:hAnsi="Times New Roman" w:cs="Times New Roman"/>
          <w:b/>
          <w:sz w:val="28"/>
          <w:szCs w:val="28"/>
        </w:rPr>
        <w:t>292 "Міжнародні економічні відносини"</w:t>
      </w: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6B">
        <w:rPr>
          <w:rFonts w:ascii="Times New Roman" w:hAnsi="Times New Roman" w:cs="Times New Roman"/>
          <w:b/>
          <w:sz w:val="28"/>
          <w:szCs w:val="28"/>
        </w:rPr>
        <w:t>на основі ступеня вищої освіти (освітньо-кваліфікаційного рівня), здобутого за іншою спеціальністю (напрямом підготовки)</w:t>
      </w: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A0E6B" w:rsidRPr="005A0E6B" w:rsidRDefault="005A0E6B" w:rsidP="005A0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6B">
        <w:rPr>
          <w:rFonts w:ascii="Times New Roman" w:hAnsi="Times New Roman" w:cs="Times New Roman"/>
          <w:b/>
          <w:sz w:val="28"/>
          <w:szCs w:val="28"/>
        </w:rPr>
        <w:t>Львів-2018</w:t>
      </w:r>
    </w:p>
    <w:p w:rsidR="005A0E6B" w:rsidRDefault="005A0E6B" w:rsidP="005A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F97" w:rsidRDefault="00777801" w:rsidP="0065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  <w:r w:rsidR="006574BE">
        <w:rPr>
          <w:rFonts w:ascii="Times New Roman" w:hAnsi="Times New Roman" w:cs="Times New Roman"/>
          <w:b/>
          <w:sz w:val="24"/>
          <w:szCs w:val="24"/>
        </w:rPr>
        <w:t xml:space="preserve">додаткового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вступного випробування в магістратуру </w:t>
      </w:r>
    </w:p>
    <w:p w:rsidR="00C84F97" w:rsidRDefault="00777801" w:rsidP="0065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зі спеціальності </w:t>
      </w:r>
      <w:r w:rsidR="006574BE">
        <w:rPr>
          <w:rFonts w:ascii="Times New Roman" w:hAnsi="Times New Roman" w:cs="Times New Roman"/>
          <w:b/>
          <w:sz w:val="24"/>
          <w:szCs w:val="24"/>
        </w:rPr>
        <w:t xml:space="preserve">292 </w:t>
      </w:r>
      <w:r w:rsidR="00C84F97">
        <w:rPr>
          <w:rFonts w:ascii="Times New Roman" w:hAnsi="Times New Roman" w:cs="Times New Roman"/>
          <w:b/>
          <w:sz w:val="24"/>
          <w:szCs w:val="24"/>
        </w:rPr>
        <w:t>«М</w:t>
      </w:r>
      <w:r>
        <w:rPr>
          <w:rFonts w:ascii="Times New Roman" w:hAnsi="Times New Roman" w:cs="Times New Roman"/>
          <w:b/>
          <w:sz w:val="24"/>
          <w:szCs w:val="24"/>
        </w:rPr>
        <w:t>іжнародн</w:t>
      </w:r>
      <w:r w:rsidR="00C84F97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економічн</w:t>
      </w:r>
      <w:r w:rsidR="00C84F97">
        <w:rPr>
          <w:rFonts w:ascii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</w:rPr>
        <w:t>відносин</w:t>
      </w:r>
      <w:r w:rsidR="00C84F97">
        <w:rPr>
          <w:rFonts w:ascii="Times New Roman" w:hAnsi="Times New Roman" w:cs="Times New Roman"/>
          <w:b/>
          <w:sz w:val="24"/>
          <w:szCs w:val="24"/>
        </w:rPr>
        <w:t>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8A2" w:rsidRPr="00777801" w:rsidRDefault="001A68A2" w:rsidP="0065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Предмет економічної теорії.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Методологія економічної науки.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 xml:space="preserve">Проблеми на шляху економічних досліджень. Два рівні економічних ресурсів. 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Цілі економічної політики та завдання економічної теорії.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Основні етапи, напрями і школи економічної теорії.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Економічна думка України.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Значення та класифікація потреб.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Ресурси: способи класифікації.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Ефективність економіки. Крива виробничих можливостей. Закон спадної віддачі. Закон зростання витрат.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Перспективи економічного зростання.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 xml:space="preserve">Економічні системи: основні елементи , критерії класифікації, </w:t>
      </w:r>
      <w:proofErr w:type="spellStart"/>
      <w:r w:rsidRPr="001A68A2">
        <w:rPr>
          <w:rFonts w:ascii="Times New Roman" w:hAnsi="Times New Roman" w:cs="Times New Roman"/>
          <w:sz w:val="24"/>
          <w:szCs w:val="24"/>
        </w:rPr>
        <w:t>хар-ка</w:t>
      </w:r>
      <w:proofErr w:type="spellEnd"/>
      <w:r w:rsidRPr="001A68A2">
        <w:rPr>
          <w:rFonts w:ascii="Times New Roman" w:hAnsi="Times New Roman" w:cs="Times New Roman"/>
          <w:sz w:val="24"/>
          <w:szCs w:val="24"/>
        </w:rPr>
        <w:t xml:space="preserve"> основних типів економічних систем.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Поняття власності, роль власності в економічній системі.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Правові форми ділових підприємств в Україні.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 xml:space="preserve">Правові форми організації бізнесу в </w:t>
      </w:r>
      <w:proofErr w:type="spellStart"/>
      <w:r w:rsidRPr="001A68A2">
        <w:rPr>
          <w:rFonts w:ascii="Times New Roman" w:hAnsi="Times New Roman" w:cs="Times New Roman"/>
          <w:sz w:val="24"/>
          <w:szCs w:val="24"/>
        </w:rPr>
        <w:t>Зах.Європі</w:t>
      </w:r>
      <w:proofErr w:type="spellEnd"/>
      <w:r w:rsidRPr="001A68A2">
        <w:rPr>
          <w:rFonts w:ascii="Times New Roman" w:hAnsi="Times New Roman" w:cs="Times New Roman"/>
          <w:sz w:val="24"/>
          <w:szCs w:val="24"/>
        </w:rPr>
        <w:t xml:space="preserve"> та США.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Суть та цілі приватизації.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Процеси приватизації в розвинутих країнах та у країнах з перехідною економікою.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Реформування власності в Україні.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Основні характерні риси ринкових економічних систем.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Кругообіг в економіці.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Поняття попиту, крива попиту, нецінові чинники які впливають на попит.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Пропозиція, крива пропозиції, нецінові чинники, які впливають на пропозицію.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Рівновага попиту та пропозиції.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Еластичність попиту та пропозиції.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Економічні функції держави.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Державні закупівлі та трансфертні платежі.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Роль податків.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Державні видатки.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Державне регулювання цін.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Ринкова конкуренція: суть, форми та значення у розвитку економіки.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hAnsi="Times New Roman" w:cs="Times New Roman"/>
          <w:sz w:val="24"/>
          <w:szCs w:val="24"/>
        </w:rPr>
        <w:t>Монополія: суть, причини виникнення та форми прояву. Подолання монополізму.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Потреби й ресурси. 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Національна економіка та економічна система.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Предмет та функції макроекономіки.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Методологія макроекономіки.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Модель </w:t>
      </w:r>
      <w:proofErr w:type="spellStart"/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кругопотоку</w:t>
      </w:r>
      <w:proofErr w:type="spellEnd"/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A68A2" w:rsidRPr="001A68A2" w:rsidRDefault="001A68A2" w:rsidP="006574BE">
      <w:pPr>
        <w:pStyle w:val="1"/>
        <w:numPr>
          <w:ilvl w:val="0"/>
          <w:numId w:val="5"/>
        </w:numPr>
        <w:spacing w:before="0" w:line="240" w:lineRule="auto"/>
        <w:ind w:left="567" w:hanging="567"/>
        <w:rPr>
          <w:color w:val="000000"/>
          <w:sz w:val="24"/>
          <w:szCs w:val="24"/>
        </w:rPr>
      </w:pPr>
      <w:r w:rsidRPr="001A68A2">
        <w:rPr>
          <w:color w:val="000000"/>
          <w:sz w:val="24"/>
          <w:szCs w:val="24"/>
        </w:rPr>
        <w:t xml:space="preserve">Показники обсягу національного виробництва. </w:t>
      </w:r>
    </w:p>
    <w:p w:rsidR="001A68A2" w:rsidRPr="00777801" w:rsidRDefault="001A68A2" w:rsidP="006574BE">
      <w:pPr>
        <w:pStyle w:val="1"/>
        <w:numPr>
          <w:ilvl w:val="0"/>
          <w:numId w:val="5"/>
        </w:numPr>
        <w:spacing w:before="0" w:line="240" w:lineRule="auto"/>
        <w:ind w:left="567" w:hanging="567"/>
        <w:rPr>
          <w:color w:val="000000"/>
          <w:sz w:val="24"/>
          <w:szCs w:val="24"/>
        </w:rPr>
      </w:pPr>
      <w:r w:rsidRPr="001A68A2">
        <w:rPr>
          <w:color w:val="000000"/>
          <w:sz w:val="24"/>
          <w:szCs w:val="24"/>
        </w:rPr>
        <w:t xml:space="preserve">Валовий внутрішній продукт (ВВП). Методологія обчислення ВВП. </w:t>
      </w:r>
      <w:r w:rsidRPr="00777801">
        <w:rPr>
          <w:color w:val="000000"/>
          <w:sz w:val="24"/>
          <w:szCs w:val="24"/>
        </w:rPr>
        <w:t>Інші показники національного обсягу виробництва.</w:t>
      </w:r>
    </w:p>
    <w:p w:rsidR="001A68A2" w:rsidRPr="001A68A2" w:rsidRDefault="001A68A2" w:rsidP="006574BE">
      <w:pPr>
        <w:pStyle w:val="1"/>
        <w:numPr>
          <w:ilvl w:val="0"/>
          <w:numId w:val="5"/>
        </w:numPr>
        <w:spacing w:before="0" w:line="240" w:lineRule="auto"/>
        <w:ind w:left="567" w:hanging="567"/>
        <w:rPr>
          <w:color w:val="000000"/>
          <w:sz w:val="24"/>
          <w:szCs w:val="24"/>
        </w:rPr>
      </w:pPr>
      <w:r w:rsidRPr="001A68A2">
        <w:rPr>
          <w:color w:val="000000"/>
          <w:sz w:val="24"/>
          <w:szCs w:val="24"/>
        </w:rPr>
        <w:t>Зайняті та безробітні.</w:t>
      </w:r>
    </w:p>
    <w:p w:rsidR="001A68A2" w:rsidRPr="001A68A2" w:rsidRDefault="001A68A2" w:rsidP="006574BE">
      <w:pPr>
        <w:pStyle w:val="1"/>
        <w:numPr>
          <w:ilvl w:val="0"/>
          <w:numId w:val="5"/>
        </w:numPr>
        <w:spacing w:before="0" w:line="240" w:lineRule="auto"/>
        <w:ind w:left="567" w:hanging="567"/>
        <w:rPr>
          <w:color w:val="000000"/>
          <w:sz w:val="24"/>
          <w:szCs w:val="24"/>
        </w:rPr>
      </w:pPr>
      <w:r w:rsidRPr="001A68A2">
        <w:rPr>
          <w:color w:val="000000"/>
          <w:sz w:val="24"/>
          <w:szCs w:val="24"/>
        </w:rPr>
        <w:t xml:space="preserve">Показники рівня зайнятості. </w:t>
      </w:r>
    </w:p>
    <w:p w:rsidR="001A68A2" w:rsidRPr="001A68A2" w:rsidRDefault="001A68A2" w:rsidP="006574BE">
      <w:pPr>
        <w:pStyle w:val="1"/>
        <w:numPr>
          <w:ilvl w:val="0"/>
          <w:numId w:val="5"/>
        </w:numPr>
        <w:spacing w:before="0" w:line="240" w:lineRule="auto"/>
        <w:ind w:left="567" w:hanging="567"/>
        <w:rPr>
          <w:color w:val="000000"/>
          <w:sz w:val="24"/>
          <w:szCs w:val="24"/>
        </w:rPr>
      </w:pPr>
      <w:r w:rsidRPr="001A68A2">
        <w:rPr>
          <w:color w:val="000000"/>
          <w:sz w:val="24"/>
          <w:szCs w:val="24"/>
        </w:rPr>
        <w:t>Повна зайнятість і природна норма безробіття.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Показники рівня цін. 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Зведення номінального ВВП до реального ВВП. </w:t>
      </w:r>
      <w:proofErr w:type="spellStart"/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Інфлювання</w:t>
      </w:r>
      <w:proofErr w:type="spellEnd"/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дефлювання</w:t>
      </w:r>
      <w:proofErr w:type="spellEnd"/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Сукупний попит. Цінові фактори сукупного попиту.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Нецінові фактори сукупного попиту.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Сукупна пропозиція. Цінові фактори сукупної пропозиції.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Нецінові фактори сукупної пропозиції.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Рівновага сукупних попиту і пропозиції. </w:t>
      </w:r>
    </w:p>
    <w:p w:rsidR="001A68A2" w:rsidRPr="00777801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Економічні коливання та їхні причини.</w:t>
      </w:r>
      <w:r w:rsid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780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Суть і фази ділового </w:t>
      </w:r>
      <w:proofErr w:type="spellStart"/>
      <w:r w:rsidRPr="0077780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циклу.Економічне</w:t>
      </w:r>
      <w:proofErr w:type="spellEnd"/>
      <w:r w:rsidRPr="00777801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зростання.</w:t>
      </w:r>
    </w:p>
    <w:p w:rsidR="001A68A2" w:rsidRPr="00777801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Суть інфляції.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Види інфляції.</w:t>
      </w:r>
      <w:r w:rsid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>Вимірювання інфляції.</w:t>
      </w:r>
      <w:r w:rsid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>Причини інфляції. Соціально-економічні наслідки інфляції.</w:t>
      </w:r>
      <w:r w:rsid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Крива </w:t>
      </w:r>
      <w:proofErr w:type="spellStart"/>
      <w:r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>Філіпса</w:t>
      </w:r>
      <w:proofErr w:type="spellEnd"/>
      <w:r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77801"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>Державне регулювання інфляції.</w:t>
      </w:r>
    </w:p>
    <w:p w:rsidR="001A68A2" w:rsidRPr="001A68A2" w:rsidRDefault="001A68A2" w:rsidP="006574BE">
      <w:pPr>
        <w:pStyle w:val="1"/>
        <w:numPr>
          <w:ilvl w:val="0"/>
          <w:numId w:val="5"/>
        </w:numPr>
        <w:spacing w:before="0" w:line="240" w:lineRule="auto"/>
        <w:ind w:left="567" w:hanging="567"/>
        <w:rPr>
          <w:noProof/>
          <w:color w:val="000000"/>
          <w:sz w:val="24"/>
          <w:szCs w:val="24"/>
        </w:rPr>
      </w:pPr>
      <w:r w:rsidRPr="001A68A2">
        <w:rPr>
          <w:noProof/>
          <w:color w:val="000000"/>
          <w:sz w:val="24"/>
          <w:szCs w:val="24"/>
        </w:rPr>
        <w:t xml:space="preserve">Методи та інструменти регулювання економіки. </w:t>
      </w:r>
    </w:p>
    <w:p w:rsidR="00777801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Суть податків. Види податків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Зміст податкової системи.</w:t>
      </w:r>
      <w:r w:rsidR="00777801"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77801"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Крива </w:t>
      </w:r>
      <w:proofErr w:type="spellStart"/>
      <w:r w:rsidR="00777801"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Лаффера</w:t>
      </w:r>
      <w:proofErr w:type="spellEnd"/>
      <w:r w:rsidR="00777801"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A68A2" w:rsidRPr="00777801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Структура державного бюджету країни.</w:t>
      </w:r>
      <w:r w:rsid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>Дефіцит та профіцит державного бюджету.</w:t>
      </w:r>
    </w:p>
    <w:p w:rsidR="001A68A2" w:rsidRPr="00777801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Державний борг.</w:t>
      </w:r>
      <w:r w:rsid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>Криза заборгованості.</w:t>
      </w:r>
      <w:r w:rsid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Аргументи за і проти державного боргу.</w:t>
      </w:r>
    </w:p>
    <w:p w:rsidR="001A68A2" w:rsidRPr="00777801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Зміст фіскальної політики.</w:t>
      </w:r>
      <w:r w:rsid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>Стимулююча фіскальна політика.</w:t>
      </w:r>
      <w:r w:rsid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77801">
        <w:rPr>
          <w:rFonts w:ascii="Times New Roman" w:eastAsia="Calibri" w:hAnsi="Times New Roman" w:cs="Times New Roman"/>
          <w:color w:val="000000"/>
          <w:sz w:val="24"/>
          <w:szCs w:val="24"/>
        </w:rPr>
        <w:t>Стримувальна фіскальна політика.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Центральний банк.</w:t>
      </w:r>
      <w:r w:rsidR="0077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Основні функції центрального банку.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Монетарна політика та її інструменти.</w:t>
      </w:r>
    </w:p>
    <w:p w:rsidR="001A68A2" w:rsidRPr="00777801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Політика </w:t>
      </w:r>
      <w:proofErr w:type="spellStart"/>
      <w:r w:rsidRPr="001A68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“дорогих</w:t>
      </w:r>
      <w:proofErr w:type="spellEnd"/>
      <w:r w:rsidRPr="001A68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1A68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грошей”</w:t>
      </w:r>
      <w:proofErr w:type="spellEnd"/>
      <w:r w:rsidRPr="001A68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і політика </w:t>
      </w:r>
      <w:proofErr w:type="spellStart"/>
      <w:r w:rsidRPr="001A68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“дешевих</w:t>
      </w:r>
      <w:proofErr w:type="spellEnd"/>
      <w:r w:rsidRPr="001A68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1A68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грошей”</w:t>
      </w:r>
      <w:proofErr w:type="spellEnd"/>
      <w:r w:rsidRPr="001A68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  <w:r w:rsidRPr="001A68A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Рефінансування комерційних банків.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color w:val="000000"/>
          <w:sz w:val="24"/>
          <w:szCs w:val="24"/>
        </w:rPr>
        <w:t>Порівняння фіскальної та монетарної політик.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Валюта та її види. Валютний курс. 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Принципи та форми валютної політики.</w:t>
      </w:r>
    </w:p>
    <w:p w:rsidR="001A68A2" w:rsidRPr="001A68A2" w:rsidRDefault="001A68A2" w:rsidP="006574BE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1A68A2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Поточна і довгострокова (структурна) валютна політика.</w:t>
      </w:r>
    </w:p>
    <w:p w:rsidR="001A68A2" w:rsidRPr="001A68A2" w:rsidRDefault="001A68A2" w:rsidP="006574BE">
      <w:pPr>
        <w:pStyle w:val="2"/>
        <w:keepNext w:val="0"/>
        <w:numPr>
          <w:ilvl w:val="0"/>
          <w:numId w:val="5"/>
        </w:numPr>
        <w:spacing w:before="0" w:after="0"/>
        <w:ind w:left="567" w:hanging="567"/>
        <w:jc w:val="both"/>
        <w:rPr>
          <w:rFonts w:ascii="Times New Roman" w:hAnsi="Times New Roman"/>
          <w:b w:val="0"/>
          <w:i w:val="0"/>
          <w:smallCaps w:val="0"/>
          <w:noProof/>
          <w:color w:val="000000"/>
          <w:sz w:val="24"/>
          <w:szCs w:val="24"/>
        </w:rPr>
      </w:pPr>
      <w:r w:rsidRPr="001A68A2">
        <w:rPr>
          <w:rFonts w:ascii="Times New Roman" w:hAnsi="Times New Roman"/>
          <w:b w:val="0"/>
          <w:i w:val="0"/>
          <w:smallCaps w:val="0"/>
          <w:noProof/>
          <w:color w:val="000000"/>
          <w:sz w:val="24"/>
          <w:szCs w:val="24"/>
        </w:rPr>
        <w:t xml:space="preserve">Валютнi iнтеpвенцiї. </w:t>
      </w:r>
    </w:p>
    <w:p w:rsidR="001A68A2" w:rsidRPr="001A68A2" w:rsidRDefault="001A68A2" w:rsidP="006574BE">
      <w:pPr>
        <w:pStyle w:val="2"/>
        <w:keepNext w:val="0"/>
        <w:numPr>
          <w:ilvl w:val="0"/>
          <w:numId w:val="5"/>
        </w:numPr>
        <w:spacing w:before="0" w:after="0"/>
        <w:ind w:left="567" w:hanging="567"/>
        <w:jc w:val="both"/>
        <w:rPr>
          <w:rFonts w:ascii="Times New Roman" w:hAnsi="Times New Roman"/>
          <w:b w:val="0"/>
          <w:i w:val="0"/>
          <w:smallCaps w:val="0"/>
          <w:noProof/>
          <w:color w:val="000000"/>
          <w:sz w:val="24"/>
          <w:szCs w:val="24"/>
        </w:rPr>
      </w:pPr>
      <w:r w:rsidRPr="001A68A2">
        <w:rPr>
          <w:rFonts w:ascii="Times New Roman" w:hAnsi="Times New Roman"/>
          <w:b w:val="0"/>
          <w:i w:val="0"/>
          <w:smallCaps w:val="0"/>
          <w:noProof/>
          <w:color w:val="000000"/>
          <w:sz w:val="24"/>
          <w:szCs w:val="24"/>
        </w:rPr>
        <w:t xml:space="preserve">Конвеpтованість нацiональної валюти. </w:t>
      </w:r>
    </w:p>
    <w:p w:rsidR="001A68A2" w:rsidRPr="001A68A2" w:rsidRDefault="001A68A2" w:rsidP="006574BE">
      <w:pPr>
        <w:pStyle w:val="2"/>
        <w:keepNext w:val="0"/>
        <w:numPr>
          <w:ilvl w:val="0"/>
          <w:numId w:val="5"/>
        </w:numPr>
        <w:spacing w:before="0" w:after="0"/>
        <w:ind w:left="567" w:hanging="567"/>
        <w:jc w:val="both"/>
        <w:rPr>
          <w:rFonts w:ascii="Times New Roman" w:hAnsi="Times New Roman"/>
          <w:b w:val="0"/>
          <w:i w:val="0"/>
          <w:smallCaps w:val="0"/>
          <w:noProof/>
          <w:color w:val="000000"/>
          <w:sz w:val="24"/>
          <w:szCs w:val="24"/>
        </w:rPr>
      </w:pPr>
      <w:r w:rsidRPr="001A68A2">
        <w:rPr>
          <w:rFonts w:ascii="Times New Roman" w:hAnsi="Times New Roman"/>
          <w:b w:val="0"/>
          <w:i w:val="0"/>
          <w:smallCaps w:val="0"/>
          <w:snapToGrid w:val="0"/>
          <w:color w:val="000000"/>
          <w:sz w:val="24"/>
          <w:szCs w:val="24"/>
        </w:rPr>
        <w:t>Золотовалютні резерви країни.</w:t>
      </w:r>
      <w:r w:rsidRPr="001A68A2">
        <w:rPr>
          <w:rFonts w:ascii="Times New Roman" w:hAnsi="Times New Roman"/>
          <w:b w:val="0"/>
          <w:i w:val="0"/>
          <w:smallCaps w:val="0"/>
          <w:noProof/>
          <w:color w:val="000000"/>
          <w:sz w:val="24"/>
          <w:szCs w:val="24"/>
        </w:rPr>
        <w:t xml:space="preserve"> </w:t>
      </w:r>
    </w:p>
    <w:p w:rsidR="00C84F97" w:rsidRDefault="001A68A2" w:rsidP="006574BE">
      <w:pPr>
        <w:pStyle w:val="2"/>
        <w:keepNext w:val="0"/>
        <w:numPr>
          <w:ilvl w:val="0"/>
          <w:numId w:val="5"/>
        </w:numPr>
        <w:spacing w:before="0" w:after="0"/>
        <w:ind w:left="567" w:hanging="567"/>
        <w:jc w:val="both"/>
        <w:rPr>
          <w:rFonts w:ascii="Times New Roman" w:hAnsi="Times New Roman"/>
          <w:b w:val="0"/>
          <w:i w:val="0"/>
          <w:smallCaps w:val="0"/>
          <w:noProof/>
          <w:color w:val="000000"/>
          <w:sz w:val="24"/>
          <w:szCs w:val="24"/>
        </w:rPr>
      </w:pPr>
      <w:r w:rsidRPr="001A68A2">
        <w:rPr>
          <w:rFonts w:ascii="Times New Roman" w:hAnsi="Times New Roman"/>
          <w:b w:val="0"/>
          <w:i w:val="0"/>
          <w:smallCaps w:val="0"/>
          <w:noProof/>
          <w:color w:val="000000"/>
          <w:sz w:val="24"/>
          <w:szCs w:val="24"/>
        </w:rPr>
        <w:t>Адміністративні обмеження у валютній політиці.</w:t>
      </w:r>
    </w:p>
    <w:p w:rsidR="00C84F97" w:rsidRDefault="00C84F97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Мікроекономіка як складова аналітичної економіки. Методологія мікроекономічного аналізу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Фундаментальна проблема обмеженості ресурсів. Модель кривої виробничих можливостей.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>Попит. Закон попиту. Крива попиту. Зміни величини попиту та зміни попиту. Визначники попиту.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>Пропозиція. Закон пропозиції. Крива пропозиції. Визначники пропозиції.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>Ринкова рівновага. Рівноважна ціна та рівноважна кількість. Зміни попиту та пропозиції.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Регулювання цін державою. Встановлення максимальної та мінімальної ціни, економічні наслідки.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Еластичність попиту за ціною. Дугова еластичність, точкова еластичність. Визначники еластичності попиту за ціною. Еластичність попиту за ціною.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>Еластичність попиту за доходом. Перехресна еластичність попиту.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Еластичність пропозиції за ціною. Дугова і точкова еластичність. Приклади застосування. Ринок сільськогосподарських продуктів. Ринок нафти.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Інститути та інституції.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Трансакці</w:t>
      </w:r>
      <w:r w:rsidRPr="001A68A2">
        <w:rPr>
          <w:rFonts w:ascii="Times New Roman" w:hAnsi="Times New Roman" w:cs="Times New Roman"/>
          <w:sz w:val="24"/>
          <w:szCs w:val="24"/>
        </w:rPr>
        <w:t>й</w:t>
      </w:r>
      <w:r w:rsidRPr="001A68A2">
        <w:rPr>
          <w:rFonts w:ascii="Times New Roman" w:eastAsia="Calibri" w:hAnsi="Times New Roman" w:cs="Times New Roman"/>
          <w:sz w:val="24"/>
          <w:szCs w:val="24"/>
        </w:rPr>
        <w:t>ні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 та трансформаційні витрати. </w:t>
      </w:r>
      <w:r w:rsidRPr="001A68A2">
        <w:rPr>
          <w:rFonts w:ascii="Times New Roman" w:hAnsi="Times New Roman" w:cs="Times New Roman"/>
          <w:sz w:val="24"/>
          <w:szCs w:val="24"/>
        </w:rPr>
        <w:t xml:space="preserve"> </w:t>
      </w:r>
      <w:r w:rsidRPr="001A68A2">
        <w:rPr>
          <w:rFonts w:ascii="Times New Roman" w:eastAsia="Calibri" w:hAnsi="Times New Roman" w:cs="Times New Roman"/>
          <w:sz w:val="24"/>
          <w:szCs w:val="24"/>
        </w:rPr>
        <w:t>Інституційні пастки.</w:t>
      </w:r>
      <w:r w:rsidRPr="001A68A2">
        <w:rPr>
          <w:rFonts w:ascii="Times New Roman" w:hAnsi="Times New Roman" w:cs="Times New Roman"/>
          <w:sz w:val="24"/>
          <w:szCs w:val="24"/>
        </w:rPr>
        <w:t xml:space="preserve"> </w:t>
      </w: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Теорема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Коуза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Теорія корисності. Корисність товару. Загальна та гранична корисність. Закон спадної граничної корисності. Правило максимізації корисності.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Уподобання споживачів. Криві байдужості. Бюджетне обмеження. Рівновага споживача.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Вибір в умовах невизначеності. Схильність та несхильність до ризику. Шляхи зменшення ризику: диверсифікація, страхування. Попит на ризиковані активи.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Вибір у часі. Роль процентної ставки. Поточна вартість. Дисконтування.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Індивідуальний попит. Зміни доходу, крива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“дохід-споживання”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Зміни цін, крива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“ціна-споживання”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Ефект доходу та ефект заміщення.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Підходи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Хікса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Слуцького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Нормальні блага та товари нижчої споживчої цінності, звичайні блага і товари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Гіффена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>Виробництво і організація бізнесу. Природа фірми. Основні теорії про цілі фірми.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Виробнича функція та її властивості. Короткостроковий та довгостроковий періоди.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Виробництво у короткостроковому періоді. Загальний, середній і граничний продукт. Закон спадної віддачі. Виробництво у довгостроковому періоді.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Ізокванти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>Економічні витрати. Явні та неявні витрати. Бухгалтерський та економічний прибуток. Нормальний прибуток.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>Витрати виробництва у короткостроковому періоді. Закон спадної віддачі. Постійні, змінні та загальні витрати. Середні і граничні витрати.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Витрати виробництва у довгостроковому періоді. Криві довгострокових витрат. Позитивний і негативний ефект масштабу.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>Чотири моделі ринку. Загальна характеристика.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Чиста конкуренція: характерні риси. Попит на продукт конкурентного продавця.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Максимізація прибутку у короткостроковому періоді: два підходи.  Порівняння загального виторгу та загальних витрат. Порівняння граничного виторгу та граничних витрат. Правило </w:t>
      </w:r>
      <w:r w:rsidRPr="001A68A2">
        <w:rPr>
          <w:rFonts w:ascii="Times New Roman" w:eastAsia="Calibri" w:hAnsi="Times New Roman" w:cs="Times New Roman"/>
          <w:sz w:val="24"/>
          <w:szCs w:val="24"/>
          <w:lang w:val="en-US"/>
        </w:rPr>
        <w:t>MR</w:t>
      </w:r>
      <w:r w:rsidRPr="001A68A2">
        <w:rPr>
          <w:rFonts w:ascii="Times New Roman" w:eastAsia="Calibri" w:hAnsi="Times New Roman" w:cs="Times New Roman"/>
          <w:sz w:val="24"/>
          <w:szCs w:val="24"/>
        </w:rPr>
        <w:t>=</w:t>
      </w:r>
      <w:r w:rsidRPr="001A68A2">
        <w:rPr>
          <w:rFonts w:ascii="Times New Roman" w:eastAsia="Calibri" w:hAnsi="Times New Roman" w:cs="Times New Roman"/>
          <w:sz w:val="24"/>
          <w:szCs w:val="24"/>
          <w:lang w:val="en-US"/>
        </w:rPr>
        <w:t>MC</w:t>
      </w:r>
      <w:r w:rsidRPr="001A68A2">
        <w:rPr>
          <w:rFonts w:ascii="Times New Roman" w:eastAsia="Calibri" w:hAnsi="Times New Roman" w:cs="Times New Roman"/>
          <w:sz w:val="24"/>
          <w:szCs w:val="24"/>
        </w:rPr>
        <w:t>. Випадки мінімізації збитків т</w:t>
      </w:r>
      <w:r w:rsidRPr="001A68A2">
        <w:rPr>
          <w:rFonts w:ascii="Times New Roman" w:hAnsi="Times New Roman" w:cs="Times New Roman"/>
          <w:sz w:val="24"/>
          <w:szCs w:val="24"/>
        </w:rPr>
        <w:t>а</w:t>
      </w: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 закриття. Граничні витрати і крива короткострокової пропозиції.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Максимізація прибутку у довгостроковому періоді.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>Чиста монополія: характерні риси. Бар’єри для входження у галузь. Економія, зумовлена зростанням масштабів виробництва. Законодавчі бар’єри: патенти та ліцензії. Власність на важливі ресурси.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Монопольний попит. Ціна і граничний виторг. Ціноутворення за монополії.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Економічні наслідки монополії. Монополізація в економіці України.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Монополістична конкуренція: характерні риси. Визначення ціни та обсягу виробництва. Нецінова конкуренція.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Олігополія: характерні риси.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Концетрація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 ринку, індекс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Герфіндаля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, коефіцієнт концентрації.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Ціноутворення за олігополії. Змовницьке ціноутворення. Лідерство у цінах. Ціноутворення за принципом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“витрати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плюс”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Моделі олігополії. Модель Курно.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Попит на економічні ресурси згідно теорії граничної продуктивності. Попит на ресурси за недосконалої конкуренції. Визначники попиту на ресурс. Еластичність попиту на ресурс.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Ціноутворення на ринках ресурсів. Визначення заробітної плати. Роль продуктивності. Заробітна плата на конкурентних ринках. Модель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монопсонії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. Дискримінація на ринках праці.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Підвищення заробітної плати і безробіття. Полеміка про мінімальну заробітну плату. Диференціація заробітної плати.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Ціноутворення на ринках ресурсів: рента, процент і прибуток.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>Причини недосконалості конкурентних ринків.</w:t>
      </w:r>
      <w:r w:rsidRPr="001A6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Екстерналії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>. Негативні і позитивні побічні наслідки. Порівняння витрат і вигід.</w:t>
      </w:r>
      <w:r w:rsidRPr="001A6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Екстерналії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 та права власності. </w:t>
      </w:r>
    </w:p>
    <w:p w:rsidR="003F23F9" w:rsidRPr="001A68A2" w:rsidRDefault="003F23F9" w:rsidP="006574BE">
      <w:pPr>
        <w:pStyle w:val="a5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68A2">
        <w:rPr>
          <w:rFonts w:ascii="Times New Roman" w:eastAsia="Calibri" w:hAnsi="Times New Roman" w:cs="Times New Roman"/>
          <w:sz w:val="24"/>
          <w:szCs w:val="24"/>
        </w:rPr>
        <w:t xml:space="preserve">Шляхи корекції невдач ринку. Податки </w:t>
      </w:r>
      <w:proofErr w:type="spellStart"/>
      <w:r w:rsidRPr="001A68A2">
        <w:rPr>
          <w:rFonts w:ascii="Times New Roman" w:eastAsia="Calibri" w:hAnsi="Times New Roman" w:cs="Times New Roman"/>
          <w:sz w:val="24"/>
          <w:szCs w:val="24"/>
        </w:rPr>
        <w:t>Пігу</w:t>
      </w:r>
      <w:proofErr w:type="spellEnd"/>
      <w:r w:rsidRPr="001A68A2">
        <w:rPr>
          <w:rFonts w:ascii="Times New Roman" w:eastAsia="Calibri" w:hAnsi="Times New Roman" w:cs="Times New Roman"/>
          <w:sz w:val="24"/>
          <w:szCs w:val="24"/>
        </w:rPr>
        <w:t>. Проблеми захисту довкілля. Ринок прав на забруднення.</w:t>
      </w:r>
    </w:p>
    <w:p w:rsidR="001A68A2" w:rsidRPr="001A68A2" w:rsidRDefault="001A68A2" w:rsidP="00657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A2" w:rsidRPr="001A68A2" w:rsidRDefault="001A68A2" w:rsidP="006574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3F9" w:rsidRPr="001A68A2" w:rsidRDefault="003F23F9" w:rsidP="00657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23F9" w:rsidRPr="001A68A2" w:rsidSect="001217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629"/>
    <w:multiLevelType w:val="hybridMultilevel"/>
    <w:tmpl w:val="EE04A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70BB4"/>
    <w:multiLevelType w:val="hybridMultilevel"/>
    <w:tmpl w:val="4BCE9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F91"/>
    <w:multiLevelType w:val="hybridMultilevel"/>
    <w:tmpl w:val="B3205F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06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3C4829"/>
    <w:multiLevelType w:val="hybridMultilevel"/>
    <w:tmpl w:val="424CF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F23F9"/>
    <w:rsid w:val="0012179D"/>
    <w:rsid w:val="0018007D"/>
    <w:rsid w:val="001A68A2"/>
    <w:rsid w:val="001F5193"/>
    <w:rsid w:val="003322D8"/>
    <w:rsid w:val="003F23F9"/>
    <w:rsid w:val="005125C3"/>
    <w:rsid w:val="005A0E6B"/>
    <w:rsid w:val="005C23B8"/>
    <w:rsid w:val="006574BE"/>
    <w:rsid w:val="00777801"/>
    <w:rsid w:val="00896B2F"/>
    <w:rsid w:val="00994DD3"/>
    <w:rsid w:val="00BF4F3F"/>
    <w:rsid w:val="00C84F97"/>
    <w:rsid w:val="00D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D"/>
  </w:style>
  <w:style w:type="paragraph" w:styleId="2">
    <w:name w:val="heading 2"/>
    <w:basedOn w:val="a"/>
    <w:next w:val="a"/>
    <w:link w:val="20"/>
    <w:qFormat/>
    <w:rsid w:val="001A68A2"/>
    <w:pPr>
      <w:keepNext/>
      <w:spacing w:before="240" w:after="60" w:line="240" w:lineRule="auto"/>
      <w:ind w:left="720"/>
      <w:outlineLvl w:val="1"/>
    </w:pPr>
    <w:rPr>
      <w:rFonts w:ascii="Pragmatica" w:eastAsia="Times New Roman" w:hAnsi="Pragmatica" w:cs="Times New Roman"/>
      <w:b/>
      <w:i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3F9"/>
    <w:pPr>
      <w:tabs>
        <w:tab w:val="center" w:pos="4320"/>
        <w:tab w:val="right" w:pos="8640"/>
      </w:tabs>
      <w:spacing w:after="0" w:line="240" w:lineRule="auto"/>
      <w:jc w:val="both"/>
    </w:pPr>
    <w:rPr>
      <w:rFonts w:ascii="UkrainianBaltica" w:eastAsia="Times New Roman" w:hAnsi="UkrainianBaltica" w:cs="Times New Roman"/>
      <w:b/>
      <w:noProof/>
      <w:sz w:val="28"/>
      <w:szCs w:val="20"/>
      <w:lang w:val="ru-RU" w:eastAsia="ru-RU"/>
    </w:rPr>
  </w:style>
  <w:style w:type="character" w:customStyle="1" w:styleId="a4">
    <w:name w:val="Верхній колонтитул Знак"/>
    <w:basedOn w:val="a0"/>
    <w:link w:val="a3"/>
    <w:rsid w:val="003F23F9"/>
    <w:rPr>
      <w:rFonts w:ascii="UkrainianBaltica" w:eastAsia="Times New Roman" w:hAnsi="UkrainianBaltica" w:cs="Times New Roman"/>
      <w:b/>
      <w:noProof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F23F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68A2"/>
    <w:rPr>
      <w:rFonts w:ascii="Pragmatica" w:eastAsia="Times New Roman" w:hAnsi="Pragmatica" w:cs="Times New Roman"/>
      <w:b/>
      <w:i/>
      <w:smallCaps/>
      <w:sz w:val="28"/>
      <w:szCs w:val="20"/>
      <w:lang w:eastAsia="ru-RU"/>
    </w:rPr>
  </w:style>
  <w:style w:type="paragraph" w:customStyle="1" w:styleId="1">
    <w:name w:val="Обычный1"/>
    <w:rsid w:val="001A68A2"/>
    <w:pPr>
      <w:widowControl w:val="0"/>
      <w:spacing w:before="60" w:after="0" w:line="28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C84F97"/>
    <w:pPr>
      <w:spacing w:after="0" w:line="240" w:lineRule="auto"/>
    </w:pPr>
  </w:style>
  <w:style w:type="paragraph" w:styleId="a7">
    <w:name w:val="Title"/>
    <w:basedOn w:val="a"/>
    <w:link w:val="a8"/>
    <w:qFormat/>
    <w:rsid w:val="005A0E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 Знак"/>
    <w:basedOn w:val="a0"/>
    <w:link w:val="a7"/>
    <w:rsid w:val="005A0E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D1D6-68FF-4301-B807-ECCC694D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5228</Words>
  <Characters>2981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Deputy11</cp:lastModifiedBy>
  <cp:revision>3</cp:revision>
  <dcterms:created xsi:type="dcterms:W3CDTF">2018-02-22T13:56:00Z</dcterms:created>
  <dcterms:modified xsi:type="dcterms:W3CDTF">2018-02-27T12:39:00Z</dcterms:modified>
</cp:coreProperties>
</file>